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3602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3602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7B5045B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/>
          <w:b/>
          <w:bCs/>
          <w:sz w:val="28"/>
          <w:rtl/>
          <w:lang w:bidi="ar-SA"/>
        </w:rPr>
        <w:t>نکته‌ا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راجع به بحث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 که راجع به سلطان کافر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مومن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ظاهرا احت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مراجعه به حاکم شرع ندارد. لکن اگر واقعا حاکم شرعش کاملا مطلع باشد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مسئله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مسئله اجتماع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و ممکن است که مثلا خود آن حاکم راه‌ها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اطلاعات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مثلا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کافر را راه‌ها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بردنش هست، چون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 هست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مسئله اجتماع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انصافش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زمان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اجازه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انصافا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اضافه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چه فکر کردم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انصافا راجع به کافر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سلطان مومن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سل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طان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باشد، چون ممکن است با سلطان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کنار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بشود که احکام را طبق واقع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1905E6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حال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 صورت که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فرمودند اخبار شاملش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مراجعه کرد به حاکم عادل، ما باش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ظاهر حال، فرق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چون ممکن است به حد امکان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هست، که در واقع مثلا همان حاکم شرع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حالا فرض هم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آدم جمع و جور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فق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جمع و جور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راه دارد راه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 دارد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رفتن کافر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که آن مثلا سلطان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عوض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به راه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عادل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کار بدش دست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کشد،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اطش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انصافا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حاکم شرع اجازه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A821BF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مرحله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پنجم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که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قدس الله سره دارند،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ما بخواه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 را از سلطان بخر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شرطش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آن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که سلطان گرفته، از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گرفته باشد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گرفته باشد، چون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معتقد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سلطان، زور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او گرفتند. مثلاً در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عراق که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ارض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محل کلام بوده،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فرض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همان خل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بعد عباس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بخرند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خراج‌ها را از اهل سنت گرفته، اما اگر از اهل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گرفته نه.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 لا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عتبر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حل الخراج الماخوذ ان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الما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خوذ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منه، آن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خراج را از او گرفتند ممن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عتقد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استحقاق الاخر، لازم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انصافش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شما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که از سلطان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نگاه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از منطقه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از منطقه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راه گرفته، درست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C76987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مثل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آب کر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ماند</w:t>
      </w:r>
    </w:p>
    <w:p w14:paraId="4CC3AB4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فرق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آب کرش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اروپا باشد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98E966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بله،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لا فرق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المومن و مخالف و کافر، بلکه کافر عرض کردم تا زمانها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معظم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مناطق ارض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عراق اصلا دست کفار بود که مراد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مجوس بود.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زردشت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 اصلا آنجا. دست زردشت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بود، لذا سوال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زردشت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شده است. و در خ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صوص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ارض عراق از طرف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جاها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مختلف عراق،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داشتند، محل عبادتشان به اصطلاح، امروز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اصطلاحشان، نه کلس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صومعه مثلا، معبد داشتند،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اصلا کتاب‌ها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نوشتند هم از عراق و شام،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خ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قبر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جناب عمر بن عبد العز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آقول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آقول،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آقول لا 04:14</w:t>
      </w:r>
    </w:p>
    <w:p w14:paraId="3E2D2F4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در خود عراق اصلا کتاب‌ها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در عراق و شام بودند. و بعد هم در خصوص مثلا 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نفوذ داشتند. 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الان هفده هجده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لومتر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نجف است، البته الان فاصله‌اش کمتر شده است. هنوز هم هست به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اسم 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هست. گاه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آن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نفوذ داشتند، در خود 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و بعد هم که عمر به اصطلاح از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کرد، آمدند عراق. نصارا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نجران را هم که از نجران که الان هم به اسم نجران است، نصارا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نجران را هم که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کرد،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مباهله در شأن آنها نازل شد در مسائل نجر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بنا شد که قرارداد صلح بستند با رسول الله(ص) که مثلا ملتزم به قواعد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بشوند، ذمه به اصطلاح، و مال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به عنوان به اصطلاح جز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پرداخت بکنند. در سال دهم هجرت. گفته شده نهم،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مباهله نهم بوده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دهم بوده، اواخر سال هم بوده، حدود 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بوده، اواخر 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الحجه،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سوم و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چهارم 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الحجه، همان که روز مباهله معروف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67ACD2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(ص) در سال نهم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دهم با آنها قرارداد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بست. در سال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عنوان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قرارداد عمل نکردند، به ذمه عمل نکردند، عمل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از نجران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101CD9F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مهمتر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واقعا دن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مهمتر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بندها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قرارداد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 که ربا نگ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ربا هم ندهند. مسائل اقتصاد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معلوم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تأث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رگذار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بود.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هست متن قراردادشان هم هست، البته کامل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نباشد، در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اموال ابو ع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DE1895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کردم به مناسبت خراج، باز امروز هم عرض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در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مصادر اهل سنت مصادر قد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خوب در اموال دار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تا الان در ذهن من اول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ن‌شان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مال ابو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الان در ذهن خودم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باز هم دق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چون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متوفا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183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زمان موس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جعفر(ع). کتاب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به نام خراج چاپ شده، خطاب به هارون است.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اصطلاحات من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lastRenderedPageBreak/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بحث‌ها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هشتم،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از آن کتاب بخوانم،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کشد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خواستند مراجعه کنند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105E3DC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جزو کتابها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خطاب به هارون الرش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به حسب ظاهر. به عنوان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ن‌ها،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مال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جز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عشور، با زکوات،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چطور برخورد بکند. خطاب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خل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نوشته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را نوشته، انصافا خب مرد ملا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هست، خب مرد فاضل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هست،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انکار کرد. در همان فقه خودشان، عوالم خودشان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A73A74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موثر است. کتاب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مال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آدم قر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بزرگان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خراج دارد.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متوفا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203 است.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سال بعد از ابو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آن هم انصافا مخصوصا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حدود 10 تا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هفت تا هشت تا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ده دتا، نقل هم از امام صادق(ع) دارد، ع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جعفر بن محمد(ع)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تأث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انصافا، از امام باقر(ع) دارد،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جعفر دارد، از امام صادق(ع) دارد،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آدم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11E3F41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هم انصافا در خراج کتاب لط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البته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بعد از ظاهرا کتاب ابو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نوشته شده، اما کتاب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جانب مثل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کتب حس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سع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بودنش را حفظ کرده،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آورده، حدثنا فلان عن فلان، کتاب نافع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هم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شناخت اسان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بخواهند در سند کار بکنند بس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خوب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و هم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بحث خراج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117751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کتاب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آن من سراغ دارم، کتاب الاموال ابو عب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البته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علم خودم را دارد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دو وفاتش است. آن 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سه،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حدود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سال بعد از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آدم. آن کتاب به نظر من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جامع است.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خوب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انصافا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کارگشا ه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مسائل. کرارا عرض کردم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سنن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را آورده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قراردادها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با کسان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در سال هفتم عام الوفود آمدند به مد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آوردند، و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آنها مطالب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اقطاعات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(ص)، چند دفعه عرض کردم، م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ثلا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آدم، تصادفا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نشسته بودم نگاه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کردم،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عجا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بحث اقطاعات را عرض کردم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بحث اقطاع را که گفتم امروز هم در دن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اقتصاد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مشکلات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بحث اقطاع،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مشکلات اقتصاد اسلام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الان دن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امروز، که مثلا فل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شخص آمد مسلمان شد، گفت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رسول الله(ص)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رابه من بده، من واد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لومتر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شش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لومتر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خب طب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عتا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قابل اح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نبود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داده شد. و بعد قسمت‌ها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فروختند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به پانصد هزار درهم، به دو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درهم، قسمت‌ها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آن نه کلش را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BF3B45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خب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مسائل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امروزه هم چالش برانگ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مسائل مهم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آدم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البته چون من بحث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اهل سنت اختلاف دارند،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سند، به نظرم از امام صادق(ع) هم باشد،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از امام صادق(ع) 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ذهنم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نگاه کردم باز هم در ذهنم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دارد که اصلا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اقطاع نکرد.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اصلا نف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اصلا نف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اقطاع عن رسول الله(ص)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اقطاع کرد، به نظرم امام صادق(ع) باشد، نه ابوبکر اقطاع کرد، ن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عمر و نه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طالب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(ع). اقطاعات فقط مال عثمان بوده است. خودش هم تفکرش تفکر خاص اقتصاد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F5973D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اگر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هستند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کتابها به لحاظ مصدر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جزو کتب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هستند که در اوا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کار نوشته شده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5BE1F4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انصافا آن وقت وضع عراق و قسمت‌ها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عراق را در آنجا دارد. حالا اگر حال کردم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مقدارش را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بخوانم. مسئله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عمل در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نحوه برخورد اهل سنت با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مخصوصا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نترنت‌ها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اشکال کردند، چرا عمر قسمت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به 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اما حاضر نشد ابوبکر فدک را به حضرت زهرا(س) بدهد. چطور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ارث ببرد، حضرت زهرا؟...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دارند 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دارند که عمر قسمت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به 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داد. اقطتع، آنجا تعب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اقطتع دارد.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البته سع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کردند توج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بکنند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9C3B42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وقت بکند آدم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بخواند چون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گفته نشده، در حوزه‌ها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مطرح نشده، سع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قائل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الان گفتم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نترنت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جواب بدهد، توض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بدهد. چون از عجا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قصه، چون 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دارد که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تقس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کردند به نصف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خودشان و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است. اما از عجا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عمر احتمالا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کار عمر هم بعد از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آمده به زن‌ها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گفته چون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(ص)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سهم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قرار داده بود،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هشتاد وصف جو باشد و صد و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وصف مثلا خرما باشد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کم و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من عددش را اشتباه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عمر آمد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دلتان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را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قرار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اصلا از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به شما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سهم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آن وقت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زنها گفتند نه ما حال 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3E2F43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/>
          <w:b/>
          <w:bCs/>
          <w:sz w:val="28"/>
          <w:rtl/>
          <w:lang w:bidi="ar-SA"/>
        </w:rPr>
        <w:lastRenderedPageBreak/>
        <w:t>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قبول کرد، اقطتع ارضا سهمها، سهم 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را،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معاصر حالا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اصلا در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بودم. من علم خودم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ند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اعتراض کرده باشد،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بوده. نوشته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عه‌ها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اعتراض کردند چطور شد عمر سهم زم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عا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داد، اما ابوبکر سهم حضرت زهرا(س) را از ارث نداد و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4BFB6B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بخواه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متعرض بشو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کشد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خود ابن حزم هم اعتقادش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اجمالا. حالا چون طول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کشد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فعلا به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مختصر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هست اکتفا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9D1C1D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واختصاص بعضها،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من دارم، واختصاص بعض الاخ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بله، نفهم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بعض الاخر بالمومن، کتاب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 مکاسب نگاه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فهمم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 جور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چون اختصاص را به مبتدا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 ندارد. واختصاص بعضها، نفهم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دو سه شب است فکر کردم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عبارت را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نتوانست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حلش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F05CE0F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13:09</w:t>
      </w:r>
    </w:p>
    <w:p w14:paraId="4CBF12C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باختصاص، به جر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59413E5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13:14</w:t>
      </w:r>
    </w:p>
    <w:p w14:paraId="3701000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و لاختصاص بعضها؟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C6AA20C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داشته باشد همان اطلاق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1D7853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قاعدتاً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باشد. واختصاص بعضها بالاخر الاخر بالمومن، مثلا لا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الاطلاق،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ظاهرش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باشد. من</w:t>
      </w:r>
      <w:r w:rsidRPr="00E36024">
        <w:rPr>
          <w:rFonts w:ascii="IRLotus" w:hAnsi="IRLotus" w:cs="IRLotus"/>
          <w:b/>
          <w:bCs/>
          <w:sz w:val="28"/>
          <w:lang w:bidi="ar-SA"/>
        </w:rPr>
        <w:t>...</w:t>
      </w:r>
    </w:p>
    <w:p w14:paraId="241E8D8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13:42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مطلق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خاص به مومن است. عطف به اطلاق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</w:t>
      </w:r>
      <w:r w:rsidRPr="00E36024">
        <w:rPr>
          <w:rFonts w:ascii="IRLotus" w:hAnsi="IRLotus" w:cs="IRLotus"/>
          <w:b/>
          <w:bCs/>
          <w:sz w:val="28"/>
          <w:lang w:bidi="ar-SA"/>
        </w:rPr>
        <w:t>...</w:t>
      </w:r>
    </w:p>
    <w:p w14:paraId="4328929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خب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اطلاق را اثبات بکند،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را اثبات بکند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68C922F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الان دارد دو طرف را دارد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</w:p>
    <w:p w14:paraId="59D0DB0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دو شب که خواندم سر در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کردند. امشب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... هر چه عطفش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طرف به آن طرف، چون هدف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اثبات اطلاق است خب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واضح است. بعد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مختص است لا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ضر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بالاطلاق.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قاعدتاً.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نطور؟</w:t>
      </w:r>
    </w:p>
    <w:p w14:paraId="3C709AF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باشد.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عطف بر اطلاق باشد. لاطلاق بعض الاخبار و لاختصاص بعض الاخر،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معنا ندارد که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6F5479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سهم قلم است حاج آقا</w:t>
      </w:r>
    </w:p>
    <w:p w14:paraId="4AC7B07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نه، من احتمال... نه اگر نسخه‌ها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مکاسب، آن نسخه‌ها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چاپ قد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</w:p>
    <w:p w14:paraId="69C890F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14:31</w:t>
      </w:r>
    </w:p>
    <w:p w14:paraId="4E6DB96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اشکال ندارد.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اختصاص، اما هدف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اثبات اطلاق است. اصلا مسب کلام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اثبات اطلاق است. پس اگر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دارد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جواب بدهد. قاعدتا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مکاسب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دو جلد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چاپ قد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حواش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مفصل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 معروف است به چاپ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کازرون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دارد. آن نسبتاً رو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مکاسب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ح‌تر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من هم دارم آن نسخه را نشد نگاه بکنم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26F942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نسخ را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چاپ کنگره هم نسخ را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6D93FBF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 در حاش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نگاه نکردم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غرض ما که نفهم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خلاصه جهل خودمان را اعلام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اقلا نفهم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چه؟</w:t>
      </w:r>
    </w:p>
    <w:p w14:paraId="6136952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لاطلاق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الاخبار، درست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حرف بد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بالاتر از اطلاق اخبار واقع خارج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بود، ما کار به اطلاق اخبار،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نبود که امام(ع) بفرما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سوال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دولت خراج را از مثلا فرض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بغداد وقت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 تدر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جانب عراق که الان هم به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اسم است به نام کرخ شد محله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 آخر تا زمان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 بعدها اصلا محله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کرخ بود، معلوم بود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محله، محله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تا زمان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بغداد توسط هلاکو خراب شد، حالا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بعد باز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نه، شد محله کرخ، محله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حالا امام(ع)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برو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مثلا اگر خراج را از کوفه و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گرفته نخر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خراج را از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گرفته، فکر، به ذهن من بهتر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اطلاق لفظ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نکته خارج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605431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اما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به بعض الاخر بالمومن بله، کما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الحذاء و اسحاق بن عمار، به هر حال</w:t>
      </w:r>
    </w:p>
    <w:p w14:paraId="12EC03E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مثبت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مثبت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هستند،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دو،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مطلق است،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مومن مطلق</w:t>
      </w:r>
    </w:p>
    <w:p w14:paraId="035F7FE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پس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جواب بدهد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بالاطلاق و الاختصاص</w:t>
      </w:r>
    </w:p>
    <w:p w14:paraId="01B999F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مثبت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16:33</w:t>
      </w:r>
    </w:p>
    <w:p w14:paraId="4854F15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من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خودم به ذهنم آمد حالا خودم واو را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ذهنم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داشتم فکر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کردم،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ذهنم، مع اختصاص بعض الاخر،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واو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 باشد.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فکر کردم به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واو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 باشد نه به م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عطف باشد نه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جمع باشد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DBBC1E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مومن را که در آن شک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بحث در همان مومن است.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بعض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به مومن دارد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اطلاق دارد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70A418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مثلا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ولو لاختصاص، لو وصل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قول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داشتم فکر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کردم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چه فکر کردم که به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ذهنمان نرس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آخرش به ذهنمان 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نکند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 باشد. مع الاختصاص ،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اختصاص به مومن دارند اطلا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آخرش که به ذهن بنده 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نسبت به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ذهن خودم را عرض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F8017D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نوشته کما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الحذاء راست است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حذاء تصر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شده، و اسحاق بن عمار.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زده که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اسحاق توش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ندارد. راست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اشکال وارد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فرمودند 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حذاء درست است. مراجعه بکنند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حال خوان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صفحه‌اش را ندارم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01F06AC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اسحاق بن عمار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شماره صفحه هم زده،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شماره‌اش درست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من دارم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حالا. حالا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شرح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شماره صفحه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چاپ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زده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14FA21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اسحاق بن عمار انصافا اختصاص ندارد.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قباله اراض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چرا. آن وقت قباله اراض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عرض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معلوم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اصلا ربط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ما نحن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داشته باشند.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که مرحوم 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گفت. البته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که من نگاه کردم 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lastRenderedPageBreak/>
        <w:t>مگر حالا مگر سر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کتاب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نوشتند، اختصاص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حذاء و اسحاق بن عمار بالمومن،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چاپ شده است. ظاهرا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اشتباه مقرر باشد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70B242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حال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اسحاق بن عمار اختصاص ندارد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حذاء دارد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175D5EF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بالمومن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 اختصاص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حاج آقا</w:t>
      </w:r>
    </w:p>
    <w:p w14:paraId="509D2AC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 آقا</w:t>
      </w:r>
    </w:p>
    <w:p w14:paraId="387E34E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اختصاص را مبتدا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مومن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خبرش</w:t>
      </w:r>
    </w:p>
    <w:p w14:paraId="5CC09FB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معنا ندارد که. بالمومن متعلق به خود اختصاص است، اگر بخواهد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متعلق به ظرف لغو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4BC1DD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:18:50</w:t>
      </w:r>
    </w:p>
    <w:p w14:paraId="1FD1FD0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18:52 و الاختصاص بعض الاخر ثابت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موجود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معنا ندارد اصلا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5E4BE4C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ستبعد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 اختصاص الحکم بالماخوذ من معتقد استحقاق الاخذ،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گفتند که نه آن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حلال است که از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36551C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اعترافه بان ظاهر الاصحاب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مرحوم فاضل قط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دارد، ظاهر الاصحاب التعم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البته خود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و کأنه ادخل راست هم هست،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 درست است.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عرض کردم اگر قائل بشو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حل خراج و مقاسمه و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زکات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حرف‌ها، آن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حساب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مثلا اگر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اطلاق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بله،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اطلاق دارد. اگر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خصوص حذاء است مشکل دارد، چون خصوص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اما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قول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مثتب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هستند، تق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حتما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مطلق خصوص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مومن باشد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0FE6BC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 که ما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سابقا چون گفتم اگر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ادتان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که بعد هم 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 در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تنب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فقها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علما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مسئله را از راه قاعده الزام درست کرده باشند نه از راه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راه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بنده رفتم. چرا؟ چون اهل سنت معتق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سلطان هم درست است، خل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درست است، خودشان به رغبت و طوع و رغبت خودشان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 را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سلطان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B786A4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زورک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ازشان چه؟</w:t>
      </w:r>
    </w:p>
    <w:p w14:paraId="35923B9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هان، آن وقت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آمده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 را بخر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است. الزموهم بما الزموا به انفسهم.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است. آن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مسئله را قاعده الزام گرفته طب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قبول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604541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دقت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چند بار عرض کردم مثلا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حرج است. اگر حرج شد اگر اجتناب از اموال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آن هم اشکال ندارد. آن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نگاه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اگر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نکته است. اگر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خارج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 و عمل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 که ائمه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السلام داشتند و اصحاب ائمه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نکته.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بوده، خوب دقت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حکومت را قبول دارد،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خراج را داده،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زکات را داده، تمل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کرده،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دولت، پس اشکال ندارد. اگر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شد، 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دقت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2F19C59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لذا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خواستند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کأنه ادخل هذه المسئله، و نکته فن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انشاء الله روشن شد؟ ما چون عرض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نکات فن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مسئله، مثلا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حرج را گرفتند. و الا قاعدتا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اجتناب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حرج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فرض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 مرحوم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چون رساله فاضل قط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نگاه نکردم. اجمالا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کم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تند شده به محقق کرک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بد و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گفته، اما بحث استدلال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الان در ذهنم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باشم،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سابقا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تازگ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نگاه نکردم، تازگ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 سه هفته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 سه ماه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ر،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توانم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الان نسبت بدهم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ABE6BF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بوده است، اگر قاعده الزام باشد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باز در حرج اگر حرج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باشد، درست است، اما اگر حرج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که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شرح را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شرحش را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عرض کردم مرحوم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نائ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احتمالا فکر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عامه فقها مبنا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باشد، اختصاص به مرحوم نائ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ندارد. حرج را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ضرر را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و عرض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ظاهرا چاپ هم شده در کتاب‌ها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خودم در درس از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مدت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چند بار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مناسبت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حرج فرق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فرق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حرج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هست، فرق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ضرر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حرج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راست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مطلب. حالا در ذهنم الان شبهه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شد که هر دو جور حرج تصور کردند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اصولا حرج را هم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 ضرر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641372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اگر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حرج را شخص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بداند، اگر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اجتناب بکند از خراج و زکات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دولت نخرد، همان دولت غاصب و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نخرد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حرج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اگر اطلاق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است؛ چون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لسانش لسان تخص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اگر 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نت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جه‌اش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است. اگر قاعده الزام باشد نت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جه‌اش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است که فرق بگذار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EEDAB2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القاعدة المعروفه من الزام الناس، ناس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عبارت همان طور که در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عامه، مخالف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بما الزموا به انفسهم ووجوب المض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معهم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احکامهم،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آن احکام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دارند، با آنها انجام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ECB1AA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کردم کرارا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مدت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الزموهم بما الزموا به انفسهم در باب طلاق آمده و منحصرا در فقه واقف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در مورد طلاق زن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سه طلاقه شده، در مجلس واحد، امام(ع)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که گفته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 من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طلاقش دادم،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کاف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طبعاً چن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خلاف قاعده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ثابت بشود، چون اگر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آمد گفت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مذهب فاسد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داشت و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خلاف حق گفت، به مجرد اعتقاد او به خلاف حق درست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ترت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آثار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داد. حالا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 مثلا مرت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اشتباه کرده، مرد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اشتباه کر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 بق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جمله‌ا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آراء فاسد خودشان،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هنوز زن اوست و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0C9862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به عنوان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حمزه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الحسن آمده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E2D579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از باب لکل قوم نکاح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گرفت؟</w:t>
      </w:r>
    </w:p>
    <w:p w14:paraId="5C85531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نکاح حساب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الزموهم بما الزموا به انفسهم؛ چون لکل قوم نکاحش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مس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نظر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طلاق شارع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گفته باطل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1D20F5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اضعف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ذلک، عرض کردم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مسئله در مطلقات ثلاث،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که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صدوق هم آورده، اجتنبوا المطلقات ثلاث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مجلس واحد فانهن ذوات ازواج؛ اصلا دق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خلاف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همه شوهردار هستند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گفت. و عرض کردم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الزموهم را فقط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است.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2A3895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فرمود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احدث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</w:p>
    <w:p w14:paraId="06D7ED4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احدث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4B6892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گفتم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حمزه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الحسن نقل کرده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9B82DC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خب احدث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79C1F7BF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خب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ثابت بشود وثاقتش</w:t>
      </w:r>
    </w:p>
    <w:p w14:paraId="214A584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حمزه</w:t>
      </w:r>
    </w:p>
    <w:p w14:paraId="3C29088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حمزه بطائن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D3955D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منحصر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هست. و منحصر به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است: اتقوا، اجتنبوا گفتم، اتقوا المطلقات ثلاث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مجلس واحد فانهن ذوات ازواج،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آن هم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و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را آورده است. به نظرم مطلقات ثلاث هم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صدوق به نظرم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دارد. نگاه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اتقوا مطلقات ثلاث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مجلس واحد، به نظرم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آورده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B9E424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وقت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مطرح کرده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آن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را. به نظرم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باز صدوق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دو را آورده است. به نظرم الان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لحظه.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ده دوازده سال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مطرح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تازه هم مراجعه نشد.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الزام نگاه کردم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نشد نگاه بکنم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160F08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مرحوم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ندارد ظاهرا</w:t>
      </w:r>
    </w:p>
    <w:p w14:paraId="6EF89CB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اتقوا المطلقات ثلاث؟ فقط صدوق است؟</w:t>
      </w:r>
    </w:p>
    <w:p w14:paraId="52A04C3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صدوق هم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اکم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تجو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المطلقات</w:t>
      </w:r>
    </w:p>
    <w:p w14:paraId="6A98445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هان،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اکم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تجو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المطلقات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مجلس واحد فانهن ذوات ازواج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E82116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</w:t>
      </w:r>
    </w:p>
    <w:p w14:paraId="0EE2497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ندارد؟</w:t>
      </w:r>
    </w:p>
    <w:p w14:paraId="1A28A11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نه ظاهرا ندارد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3B7A5F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7662B8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بعد آورده به نظرم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است. نگاه کردم در ذهن من از سابق ده دوازده سال قبل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5A0A22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آن راه سوم، پس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الزام،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برو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دوم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شوهردار است اصلا به او نزد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نشو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فانهن ذوات ازواج،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E78756C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سوم از امام صادق(ع) که اگر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زنش را سه طلاقه داد، شما دو تا شاهد بر دار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خودتان ببر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شخص، به او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تو زنت را طلاق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واقعا زنت را طلاق داد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گفت بله مثلا زنم را طلاق دادم،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مقام اخبار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انشا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ء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باز خلاف قاعده است، اگر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بشو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آن وقت امام(ع)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لحظه، چون دو شاهد عادل هم با شما هست،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 طلاق حساب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بعد از انقضاء عده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ازدواج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روشن شد؟</w:t>
      </w:r>
    </w:p>
    <w:p w14:paraId="6E3D9B3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طلاق قبل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شاهد نداشته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4C790EF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حالا شاهد هم داشته باشد، اشکال ندارد، چون سه طلاقه است خب مشکل سه طلاقه شاهد باشد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نباشد</w:t>
      </w:r>
    </w:p>
    <w:p w14:paraId="5B3FB5D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خلاف قواعد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</w:p>
    <w:p w14:paraId="362F644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باز اوفق است کم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حالا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اخبار هست، به هر حال قبول کرده،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گفته که من قبول دارم که زنم را ... روشن شد؟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راه سوم</w:t>
      </w:r>
    </w:p>
    <w:p w14:paraId="5326BE9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فرض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ثابت است طلاقش باطل بوده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106AE66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خب بله خب،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دارد</w:t>
      </w:r>
    </w:p>
    <w:p w14:paraId="7014AED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 طر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خب، چه اثر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دارد؟</w:t>
      </w:r>
    </w:p>
    <w:p w14:paraId="6484504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چه طر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دارد؟</w:t>
      </w:r>
    </w:p>
    <w:p w14:paraId="4307F26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که دارد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طلاق ثلاثه بوده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22EA5D7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خودش را مطلق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 رابطه ندارد.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زبانش. چون مهم آن مفهوم طلاق که جدا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 است.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 شوهر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 آزاد و رهاست، مطلقه است. زن خودش بوده، دقت کرد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وقت شما دو تا شاهد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عادل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شنوند،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 عده حساب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روشن شد چه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طلاق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الان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بله من طلاق دادم،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طلاق،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زمان حالا سه ماه، سه تا طهر،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همان سه تا قرع،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سه تا به اصطلاح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سه ماه را، از آن لحظه عده حسا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بعد ازدواج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14114D9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البته الان در ذهنم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سوال هم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زنکه در طهر باشد. ظاهرا توش ندارد. ظاهرا از جاها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مهم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طهر باشد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نباشد.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مثل زندان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مثل ما لا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حرف‌ها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6DB6BA1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کاف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ABCF96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آورد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عرفان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1EB885E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29:20</w:t>
      </w:r>
    </w:p>
    <w:p w14:paraId="27F61CE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نه در مطلقه ثلاثه دو تا شاهد ببر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بله من طلاق دادم زنم را.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لحظه حساب عده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7BF9AE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سه تا طائفه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انشاء الله روشن شد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تان؟</w:t>
      </w:r>
    </w:p>
    <w:p w14:paraId="7CA6EA6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قاعده الزام را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اول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نفر است، قرن پنجم. اصولا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زمان موس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راجع به آن خط واقف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بعد اصحاب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بعد منحصر بشود در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قرن پنجم، انصافا خال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اشکال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البته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آورده بعدها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 افتاده.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انکار کرد. لذا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رساله نوشتند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قاعده الزام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حالا قواعد فقه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دارند، در قاعده الزام اصلا رساله مستقل در قاعده الزام دارند.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ادله‌شان هم اجماع است. که اصلا قاعده الزام اجماع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اصحاب</w:t>
      </w:r>
      <w:r w:rsidRPr="00E36024">
        <w:rPr>
          <w:rFonts w:ascii="IRLotus" w:hAnsi="IRLotus" w:cs="IRLotus"/>
          <w:b/>
          <w:bCs/>
          <w:sz w:val="28"/>
          <w:lang w:bidi="ar-SA"/>
        </w:rPr>
        <w:t>...</w:t>
      </w:r>
    </w:p>
    <w:p w14:paraId="2A7B8B1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اجماعات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بعد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6094068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 اجماعات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بعد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29CBA86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آقا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دعها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دعها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تدخل ثم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معه رجلان شاهدان</w:t>
      </w:r>
    </w:p>
    <w:p w14:paraId="05089A8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آهان، پس حت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ض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دارد؟</w:t>
      </w:r>
    </w:p>
    <w:p w14:paraId="361D642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بله،</w:t>
      </w:r>
    </w:p>
    <w:p w14:paraId="20989CC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پس دارد، طهره دارد. گفتم الان در ذهنم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سندش هم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بودنش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19C2C83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ابراه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 حفص بن البختر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 اسحاق بن عمار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عبدالله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السلام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رجل</w:t>
      </w:r>
      <w:r w:rsidRPr="00E36024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6086FA7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آخره... سندش صح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اصطلاحا حالا ما در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حفص کم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543419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راجع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مطلب. پس قاعده الزام حالا من چون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شرح قدر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عرض بکنم.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آن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معروف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اهل کل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بما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ستحلون،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منفردا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است. نه در کتاب فق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 و نه در کتاب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عن علاء عن محمد بن مسلم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جعفر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038AEBF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بله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سند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باز عن علا عن محمد بن مسلم عن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جعفر در کتاب کاف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کل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هل کل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ستحلفون؛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فاء فقط فرق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4994D49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آورده، با فاصله سه جلد.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نظرم جلد شش تهذ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جلد نهم تهذ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حالا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ملتفت نبوده است. حالا چه عرض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DAD755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هر حال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تمسک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جوز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اهل کل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ستحلون،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نگاه کردم، امروز نگاه کردم تا حالا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دانستم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مرحوم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جامع الاحاد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نوشتند خدا رحمتشان کند،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جلد 29 که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آ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ورده،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متنبه شده که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ستحلفون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ستحلون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فقط نوشته بررس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بشود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 تا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اشتباه شده؟ اشتباه نشده نسخه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نسخه را نقل کرده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327C1A9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طر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علاء چطور است؟</w:t>
      </w:r>
    </w:p>
    <w:p w14:paraId="5E1520D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هر 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خوب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دوم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فرق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به ذهن 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مصدر مختلف بوده از اشکالات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خطا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ناسخ هم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مهم در باب جناب قاعده الزام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توض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داده شد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B99E05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تقر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مهم است در باب قاعده الزام، مسئله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عبدالله بن محرز از امام صادق(ع) نقل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فرضش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چون اهل سنت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قاعده‌ا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دارند. اگر دختر واحد وارث بود، نصف حسب قرآن، نصف به او داده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طبقه بعد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ثلا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برادر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عمو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دختر باشد. در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السلام نصف فرضا به او داده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در کتاب آمده، 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lastRenderedPageBreak/>
        <w:t>نصف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ردا، همه به دختر داده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حالا آمده از امام(ع) سوال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خانم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مرد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فوت کرده، دختر او به اصطلاح از اهل سنت است، از جماعت ا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لکن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خواهر مرحوم عمه‌ا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برادر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هستند، روشن شد؟ خب طبق حکومتشان، حکومت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آنها دارند، نصف را به دختر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اما طبق نظر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باطل است خب،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همه را به آن دختر بدهند. سوال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خواهر که خواهر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عمه آن دختر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پول را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نه؟ چون خلاف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خودتان است، خلاف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 است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مطلب خلاف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 است. امام(ع)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ندارد. خذوا من حکامهم بمقدار 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اخذوا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منکم، همچنان که آنها از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هم از آنها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93FB28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سندش تا خود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جناب عبد الله بن محرز خوب است. خود عبدالله بن محرز توث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ندارد. گفتم من چون در ذهنم هم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امد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بحث، چون در معجم واضح است که در عبدالله بن محرز قبول نکردند. لکن من فکر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توث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بحث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توث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توجه نکردند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6BB0F84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دو سند آمده،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دراج عن عبدالله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از عمر بن اذ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هر دو شاگرد زراره هستند و هر دو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عبدالله بن محرز نقل کردند. آن وقت در هر دو،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اولا متن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 هم است،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تفاوت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با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 تا راو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و مشکل اساس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هر دو هم دارد. هم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عمر بن اذ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قلنا لزراره که عبدالله بن محرز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از امام صادق(ع) نقل کرد،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جور نقل کرد. بعد قال زراره ان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ابن محرز لنورا،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نوران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کلام امام ص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(ع). بعد هم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بله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حکام از ما پول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مثل 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زمان ما هستند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ارانه‌ها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نقد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مثلا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دولت پول برق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خود دولت بر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گردان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دولت از ما پول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دولت و حکومت که آنها هستند از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عه‌ها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 ما هم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 پول از آنها به ما،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کلام به اصطلاح خذوا من حکامهم ظاهرا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مقدارش مال امام صادق(ع) است،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مقدارش هم مال زراره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F3192B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بعض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قاعده الزام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تقاص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مثلا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پول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حکومت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تصو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مسائل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است،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تقاص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اصلا تصورش خال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اشکال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BD61E9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چه ربط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آن دختر دارد</w:t>
      </w:r>
    </w:p>
    <w:p w14:paraId="505F816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چه ربط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آن دختر بدبخت دارد؟ اگر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حکم واقع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مال، مال آن دختر است. چرا به عمه بدهند آخر؟ حالا دولت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پول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اصلا تقاص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 ربط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آحاد مکلف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دارد؟ بله، اگر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طرف بود،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دختر چون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به 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نفسش نصف مال را به عمه‌اش داده،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باز معقول‌تر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نظر من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طرفش معقول‌تر است. اما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حکام از شما زور گرفتند شما هم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همچنان که از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چه ربط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آن دختر بدبخت دارد؟ خب آن دختر بدبخت مخصوصا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شما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فقه اهل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آمد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احکام واقع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آمدند ظلم کردند به مردم، احکام را تحر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کردند،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شما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همان حکم محرف را امضاء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خب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هم انصافا خال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تعجب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آن امضاء حکم محرف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مخصوصا دارد خذوا من حکام، حالا اگر باشد آن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دارد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دراج عن عبدالله بن محرز آنجا که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قال،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دارد که زراره اضافه کرده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AF45FB9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صحبتم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زراره از اجلاء اصحاب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نور، خب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رود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مکه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خود امام صادق(ع) سوال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زراره که</w:t>
      </w:r>
    </w:p>
    <w:p w14:paraId="0C09407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از تهذ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استبصار کدام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59FA92E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فقط در تهذ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استبصار است. آن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عمر بن اذ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فقط در کاف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و از عجا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که صدوق 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کدام را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مگر در فتوا آورده باشد. به عنوان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صدوق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کتب صدوق را نگاه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مگر به عنوان فتوا آورده باشد. ب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عنوان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چون صدوق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تابع ابن الول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اگر واقعا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حذف کرده، احتمالا به اشاره استادش مرحوم ابن 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حذف کرده است. احتمالا با تبن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استادش باشد.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کل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راه آورده،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راه، و صدوق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فعلا به عنوان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7CE2B647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حکمش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بعد آن تعل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بعد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خذوا من حکامهم، بخوان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متن تهذ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استبصار را که مرحوم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</w:p>
    <w:p w14:paraId="2077C67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حسن بن فضال</w:t>
      </w:r>
    </w:p>
    <w:p w14:paraId="2E069DA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بله، عن فلان عن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حالا بعدش عبدالله بن محرز بعد که رد بشو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</w:p>
    <w:p w14:paraId="4ED9D266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قال قلت له رجل ترک</w:t>
      </w:r>
    </w:p>
    <w:p w14:paraId="156973A4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نه، آن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ولش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طول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کشد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برس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آنجا قال قلت لزراره</w:t>
      </w:r>
    </w:p>
    <w:p w14:paraId="0986133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فذکرت ذلک لزراره فقال ان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جاء به ابن محرز لنورا، البته مرحوم ابن داود ادعا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 رجال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به خط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اعرابش را ضبط کرده محرر، ابن محرر. در ترجمه عقبة بن محرر، لکن مشهور محرز است، حالا ما چون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ابن داود هم تسامح الحمد لل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حالا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دق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نقل‌ها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ضبط کرده با تشد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کسر راء اول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محرر، حالا ما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احترام ابن داود آن متن هم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اگر بعد مراجعه کردند کدام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درست است؟</w:t>
      </w:r>
    </w:p>
    <w:p w14:paraId="779C57D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 نجاش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 نجاش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چاپ شده نگاه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اصلا محرث دارد با ث سه نقطه.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نسخه نجاش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هم نگاه 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طور است؟ چون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نقل کرده از نجاش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محرث، با ث سه نقطه. بفرما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آقا.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شناس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هر حال</w:t>
      </w:r>
    </w:p>
    <w:p w14:paraId="43E2765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خذهم بحقک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احکامهم و سنتهم</w:t>
      </w:r>
    </w:p>
    <w:p w14:paraId="61E21003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بب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خذهم بقحکم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احکامهم</w:t>
      </w:r>
    </w:p>
    <w:p w14:paraId="388D3655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و سنتهم کما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أخذون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منکم ف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</w:p>
    <w:p w14:paraId="1C6A1C4B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هان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2DCC32A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اولا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زراره،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خوب است برا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رد 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مرتض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زراره که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قدر مقام عال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دارد و خدمت اهل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(ع) رس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دنش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ندارد، بس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عالم،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ان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ابن محرز لنورا،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خبر قبول بکند.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عج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خود جم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دراج من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اصحاب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امام(ع) است. عمر بن اذ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چند بار عرض کردم شواهد من نشان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</w:p>
    <w:p w14:paraId="0DC0F0FD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رساند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اگر دختر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</w:t>
      </w:r>
    </w:p>
    <w:p w14:paraId="3DE9E118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506D1EA0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اگر حاکم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 که</w:t>
      </w:r>
    </w:p>
    <w:p w14:paraId="053CAFDA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: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خب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دختر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بدبخت است الان چه گناه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کرده؟ آن حاکم ظلم کرده، احکام محرف دارد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الان سن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عمه‌اش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است،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چه مناسبت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رد؟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محرف است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0432FBDE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فعلا من چون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مشهور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اصحاب هم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 البته. فتوا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مشهور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اصحاب هم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حالا من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مشهور، شا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اجماع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باشد. فکر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مخالف الان چون در فقه مراجعه نکردم، فقط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ثش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نگاه کردم. فقط صدوق را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را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صدوق به معنا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فتوا نقل کرده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نکرده؟</w:t>
      </w:r>
    </w:p>
    <w:p w14:paraId="32F51392" w14:textId="77777777" w:rsidR="00E36024" w:rsidRPr="00E36024" w:rsidRDefault="00E36024" w:rsidP="00E360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ما کان قاعده الزام انصافا مشکل دارد. تقاص نوع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دارد. خ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دارد. حد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حمزه 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اوسع مما قال،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مشکل دارد.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عده‌ا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از اصحاب متأخر ما گفتند نه، ما جاها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الزام آنهاست قبول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نه التزام به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آنها.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گر ظاهرا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کار دارد، درست نم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رساند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خود هم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مورد که روا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قول آقا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قابل قبول است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خودش مشکل دارد انصافا.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هدف از فقه امام صادق(ع) و امام صادق(ع)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خواستند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اشتباه کردند، حق مردم خورده شده،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امام(ع)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طبق 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حکم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تمام مال با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دختر برسد. حالا چون حکومت آمده، اگر به قول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صورت عکس، از او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نصف را از دختر ش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مورد ما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آن حکم محرف را تطب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چون حکومت به ما ظلم کرده، آن جا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مال حکومت است بر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توان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تقاص بگ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که مال حکومت 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دختر بدبخت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است. آن وقت شما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هم ظلم است که به اصطلاح نصفش را به طبقه بعد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>. آن وقت چطور ب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به خاطر انحراف 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دولت ما خودمان ا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ظلم را در حق آن دختر بکن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و نصفش را به طبقه بعد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E36024">
        <w:rPr>
          <w:rFonts w:ascii="IRLotus" w:hAnsi="IRLotus" w:cs="IRLotus"/>
          <w:b/>
          <w:bCs/>
          <w:sz w:val="28"/>
          <w:lang w:bidi="ar-SA"/>
        </w:rPr>
        <w:t>.</w:t>
      </w:r>
    </w:p>
    <w:p w14:paraId="514A72F1" w14:textId="3948EF89" w:rsidR="00EC780B" w:rsidRPr="00EC780B" w:rsidRDefault="00E36024" w:rsidP="00E36024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lang w:bidi="ar-SA"/>
        </w:rPr>
      </w:pPr>
      <w:r w:rsidRPr="00E36024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/>
          <w:b/>
          <w:bCs/>
          <w:sz w:val="28"/>
          <w:rtl/>
          <w:lang w:bidi="ar-SA"/>
        </w:rPr>
        <w:t xml:space="preserve"> محمد و آل الطاهر</w:t>
      </w:r>
      <w:r w:rsidRPr="00E36024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E36024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8C47" w14:textId="77777777" w:rsidR="00BC1761" w:rsidRDefault="00BC1761" w:rsidP="00EF555C">
      <w:r>
        <w:separator/>
      </w:r>
    </w:p>
  </w:endnote>
  <w:endnote w:type="continuationSeparator" w:id="0">
    <w:p w14:paraId="41722826" w14:textId="77777777" w:rsidR="00BC1761" w:rsidRDefault="00BC1761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AF7F" w14:textId="77777777" w:rsidR="00BC1761" w:rsidRDefault="00BC1761" w:rsidP="00EF555C">
      <w:r>
        <w:separator/>
      </w:r>
    </w:p>
  </w:footnote>
  <w:footnote w:type="continuationSeparator" w:id="0">
    <w:p w14:paraId="662C04BF" w14:textId="77777777" w:rsidR="00BC1761" w:rsidRDefault="00BC1761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1DA1A063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3602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3602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7ADA5AA6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36024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113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8E5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AEF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AF9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60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36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9B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761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5BE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2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55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18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775</cp:revision>
  <cp:lastPrinted>2025-09-11T09:36:00Z</cp:lastPrinted>
  <dcterms:created xsi:type="dcterms:W3CDTF">2023-03-16T03:54:00Z</dcterms:created>
  <dcterms:modified xsi:type="dcterms:W3CDTF">2025-10-15T09:39:00Z</dcterms:modified>
</cp:coreProperties>
</file>